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2D06" w14:textId="35707F9E" w:rsidR="00194F59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2D4337">
        <w:rPr>
          <w:rFonts w:asciiTheme="minorBidi" w:eastAsia="Times New Roman" w:hAnsiTheme="minorBidi" w:cstheme="minorBidi"/>
          <w:sz w:val="20"/>
          <w:szCs w:val="20"/>
          <w:rtl/>
          <w:lang w:bidi="he"/>
        </w:rPr>
        <w:t>בס</w:t>
      </w:r>
      <w:r w:rsidRPr="002D4337">
        <w:rPr>
          <w:rFonts w:asciiTheme="minorBidi" w:eastAsia="Times New Roman" w:hAnsiTheme="minorBidi" w:cstheme="minorBidi"/>
          <w:sz w:val="20"/>
          <w:szCs w:val="20"/>
          <w:rtl/>
        </w:rPr>
        <w:t>"</w:t>
      </w:r>
      <w:r w:rsidRPr="002D4337">
        <w:rPr>
          <w:rFonts w:asciiTheme="minorBidi" w:eastAsia="Times New Roman" w:hAnsiTheme="minorBidi" w:cstheme="minorBidi"/>
          <w:sz w:val="20"/>
          <w:szCs w:val="20"/>
          <w:rtl/>
          <w:lang w:bidi="he"/>
        </w:rPr>
        <w:t>ד</w:t>
      </w:r>
      <w:r w:rsidRPr="002D4337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0"/>
          <w:szCs w:val="20"/>
          <w:rtl/>
          <w:lang w:bidi="he"/>
        </w:rPr>
        <w:t>ערב חג סוכות תשפ</w:t>
      </w:r>
      <w:r w:rsidRPr="002D4337">
        <w:rPr>
          <w:rFonts w:asciiTheme="minorBidi" w:eastAsia="Times New Roman" w:hAnsiTheme="minorBidi" w:cstheme="minorBidi"/>
          <w:sz w:val="20"/>
          <w:szCs w:val="20"/>
          <w:rtl/>
        </w:rPr>
        <w:t>"</w:t>
      </w:r>
      <w:r w:rsidRPr="002D4337">
        <w:rPr>
          <w:rFonts w:asciiTheme="minorBidi" w:eastAsia="Times New Roman" w:hAnsiTheme="minorBidi" w:cstheme="minorBidi"/>
          <w:sz w:val="20"/>
          <w:szCs w:val="20"/>
          <w:rtl/>
          <w:lang w:bidi="he"/>
        </w:rPr>
        <w:t>ב</w:t>
      </w:r>
      <w:r w:rsidRPr="002D4337">
        <w:rPr>
          <w:rFonts w:asciiTheme="minorBidi" w:eastAsia="Times New Roman" w:hAnsiTheme="minorBidi" w:cstheme="minorBidi"/>
          <w:sz w:val="20"/>
          <w:szCs w:val="20"/>
          <w:rtl/>
        </w:rPr>
        <w:t>.</w:t>
      </w:r>
    </w:p>
    <w:p w14:paraId="3510EE6A" w14:textId="1FB7469E" w:rsidR="00194F59" w:rsidRDefault="00194F59" w:rsidP="00194F59">
      <w:pPr>
        <w:spacing w:after="120"/>
        <w:jc w:val="both"/>
        <w:rPr>
          <w:rFonts w:asciiTheme="minorBidi" w:eastAsia="Times New Roman" w:hAnsiTheme="minorBidi" w:cstheme="minorBidi" w:hint="cs"/>
          <w:sz w:val="20"/>
          <w:szCs w:val="20"/>
          <w:rtl/>
        </w:rPr>
      </w:pPr>
      <w:r w:rsidRPr="002D4337">
        <w:rPr>
          <w:rFonts w:asciiTheme="minorBidi" w:eastAsia="Times New Roman" w:hAnsiTheme="minorBidi" w:cstheme="minorBidi"/>
          <w:sz w:val="20"/>
          <w:szCs w:val="20"/>
          <w:rtl/>
          <w:lang w:bidi="he"/>
        </w:rPr>
        <w:t>הרב יצחק שפירא</w:t>
      </w:r>
      <w:r w:rsidRPr="002D4337">
        <w:rPr>
          <w:rFonts w:asciiTheme="minorBidi" w:eastAsia="Times New Roman" w:hAnsiTheme="minorBidi" w:cstheme="minorBidi"/>
          <w:sz w:val="20"/>
          <w:szCs w:val="20"/>
          <w:rtl/>
        </w:rPr>
        <w:t xml:space="preserve"> –</w:t>
      </w:r>
      <w:r w:rsidRPr="002D4337">
        <w:rPr>
          <w:rFonts w:asciiTheme="minorBidi" w:eastAsia="Times New Roman" w:hAnsiTheme="minorBidi" w:cstheme="minorBidi"/>
          <w:sz w:val="20"/>
          <w:szCs w:val="20"/>
          <w:rtl/>
          <w:lang w:bidi="he"/>
        </w:rPr>
        <w:t xml:space="preserve"> חסידות לחג סוכות</w:t>
      </w:r>
      <w:r w:rsidRPr="002D4337">
        <w:rPr>
          <w:rFonts w:asciiTheme="minorBidi" w:eastAsia="Times New Roman" w:hAnsiTheme="minorBidi" w:cstheme="minorBidi"/>
          <w:sz w:val="20"/>
          <w:szCs w:val="20"/>
          <w:rtl/>
        </w:rPr>
        <w:t>.</w:t>
      </w:r>
    </w:p>
    <w:p w14:paraId="78AED8A7" w14:textId="77777777" w:rsidR="002D4337" w:rsidRPr="002D4337" w:rsidRDefault="002D4337" w:rsidP="00194F59">
      <w:pPr>
        <w:spacing w:after="120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</w:p>
    <w:p w14:paraId="00000001" w14:textId="3ADBC2CF" w:rsidR="00180BE1" w:rsidRPr="002D4337" w:rsidRDefault="002D4337" w:rsidP="00194F59">
      <w:pPr>
        <w:spacing w:after="120"/>
        <w:jc w:val="center"/>
        <w:rPr>
          <w:rFonts w:asciiTheme="minorBidi" w:eastAsia="Times New Roman" w:hAnsiTheme="minorBidi" w:cstheme="minorBidi"/>
          <w:b/>
          <w:bCs/>
          <w:sz w:val="32"/>
          <w:szCs w:val="32"/>
          <w:rtl/>
        </w:rPr>
      </w:pPr>
      <w:r>
        <w:rPr>
          <w:rFonts w:asciiTheme="minorBidi" w:eastAsia="Times New Roman" w:hAnsiTheme="minorBidi" w:cstheme="minorBidi" w:hint="cs"/>
          <w:b/>
          <w:bCs/>
          <w:sz w:val="32"/>
          <w:szCs w:val="32"/>
          <w:rtl/>
          <w:lang w:bidi="he"/>
        </w:rPr>
        <w:t>מה אתה מבקש לשנה החדשה?</w:t>
      </w:r>
    </w:p>
    <w:p w14:paraId="107324CC" w14:textId="72868AF8" w:rsidR="00194F59" w:rsidRPr="002D4337" w:rsidRDefault="00194F59" w:rsidP="00194F59">
      <w:pPr>
        <w:spacing w:after="120"/>
        <w:jc w:val="center"/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</w:rPr>
      </w:pPr>
      <w:r w:rsidRPr="002D4337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  <w:lang w:bidi="he"/>
        </w:rPr>
        <w:t>בחג הסוכות אוספים את היבול של השנה החולפת</w:t>
      </w:r>
      <w:r w:rsidRPr="002D4337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  <w:lang w:bidi="he"/>
        </w:rPr>
        <w:t>ומתפללים על הגשם ועל היבול של השנה הבאה</w:t>
      </w:r>
      <w:r w:rsidRPr="002D4337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  <w:lang w:bidi="he"/>
        </w:rPr>
        <w:t>איזה יבול היית רוצה שיהיה לך השנה</w:t>
      </w:r>
      <w:r w:rsidRPr="002D4337"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</w:rPr>
        <w:t>?</w:t>
      </w:r>
    </w:p>
    <w:p w14:paraId="2E8E5118" w14:textId="77777777" w:rsidR="00194F59" w:rsidRPr="002D4337" w:rsidRDefault="00194F59" w:rsidP="00194F59">
      <w:pPr>
        <w:spacing w:after="120"/>
        <w:jc w:val="center"/>
        <w:rPr>
          <w:rFonts w:asciiTheme="minorBidi" w:eastAsia="Times New Roman" w:hAnsiTheme="minorBidi" w:cstheme="minorBidi"/>
          <w:b/>
          <w:bCs/>
          <w:i/>
          <w:iCs/>
          <w:sz w:val="24"/>
          <w:szCs w:val="24"/>
          <w:rtl/>
          <w:lang w:bidi="he"/>
        </w:rPr>
      </w:pPr>
    </w:p>
    <w:p w14:paraId="6C33E96B" w14:textId="4A13A308" w:rsidR="00194F59" w:rsidRPr="002D4337" w:rsidRDefault="00194F59" w:rsidP="00194F59">
      <w:pPr>
        <w:pStyle w:val="2"/>
        <w:rPr>
          <w:rFonts w:asciiTheme="minorBidi" w:hAnsiTheme="minorBidi" w:cstheme="minorBidi"/>
          <w:sz w:val="24"/>
          <w:szCs w:val="24"/>
          <w:rtl/>
        </w:rPr>
      </w:pPr>
      <w:bookmarkStart w:id="0" w:name="_gh4widto0s3l" w:colFirst="0" w:colLast="0"/>
      <w:bookmarkEnd w:id="0"/>
      <w:r w:rsidRPr="002D4337">
        <w:rPr>
          <w:rFonts w:asciiTheme="minorBidi" w:hAnsiTheme="minorBidi" w:cstheme="minorBidi"/>
          <w:sz w:val="24"/>
          <w:szCs w:val="24"/>
          <w:rtl/>
          <w:lang w:bidi="he"/>
        </w:rPr>
        <w:t>שלום לידידינו היקרים</w:t>
      </w:r>
      <w:r w:rsidRPr="002D4337">
        <w:rPr>
          <w:rFonts w:asciiTheme="minorBidi" w:hAnsiTheme="minorBidi" w:cstheme="minorBidi"/>
          <w:sz w:val="24"/>
          <w:szCs w:val="24"/>
          <w:rtl/>
        </w:rPr>
        <w:t>!</w:t>
      </w:r>
    </w:p>
    <w:p w14:paraId="00000003" w14:textId="6E62470A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חג הסוכות נקרא בתורה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'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חג האסיף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כי בו אוספים את היבול של כל השנה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השמחה וההודאה לה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על היבול של השנה החולפת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מעוררים אותנו להתפלל בחג הסוכות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(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ב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'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הושענות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ובכלל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)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על הגשם ועל היבול והברכה של השנה הבאה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וכמו שאומרים חכמינו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ובחג נידונים על המים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".</w:t>
      </w:r>
    </w:p>
    <w:p w14:paraId="4B4C425E" w14:textId="304068FC" w:rsidR="00194F59" w:rsidRPr="002D4337" w:rsidRDefault="00194F59" w:rsidP="00194F59">
      <w:pPr>
        <w:pStyle w:val="2"/>
        <w:rPr>
          <w:rFonts w:asciiTheme="minorBidi" w:hAnsiTheme="minorBidi" w:cstheme="minorBidi"/>
          <w:bCs w:val="0"/>
          <w:rtl/>
          <w:lang w:bidi="he"/>
        </w:rPr>
      </w:pPr>
      <w:r w:rsidRPr="002D4337">
        <w:rPr>
          <w:rFonts w:asciiTheme="minorBidi" w:hAnsiTheme="minorBidi" w:cstheme="minorBidi"/>
          <w:rtl/>
          <w:lang w:bidi="he"/>
        </w:rPr>
        <w:t>יבול גשמי ויבול רוחני</w:t>
      </w:r>
    </w:p>
    <w:p w14:paraId="00000004" w14:textId="77777777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כשם שחג סוכות הוא שמחה והודיה על היבול של השנה שעברה ותפילה על היבול של השנה הבאה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כך זה גם ביחס ליבול הרוחני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ביום כיפור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סולח לנו על הדברים הלא טובים שעשינו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והסליחה של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מאפשרת לנו לשמוח בלב שלם במצוות שעשינו בשנה שעברה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כל עוד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לא סלח לנו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קשה לנו לשמוח על המצוות שעשינו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כי אנחנו יודעים שעשינו גם דברים לא טובים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אבל לאחר יום כיפור אין כבר שום דבר שמפריע לנו לשמוח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'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שמחה בטהרתה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ולשמוח במצוות של השנה החולפת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00000005" w14:textId="77777777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ככל שהשמחה על המצוות שעשינו השנה גדולה יותר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כך יש פוטנציאל שירד יותר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'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גשם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ויצמיח יותר מעשים טובים בשנה הבאה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והפירות יהיו טובים יותר ומתוקים יותר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כלומר במצוות שאנו עושים יתגלו הטעמים וסודות התורה הגנוזים בהן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כך כתוב על האר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י שסודות התורה התגלו לו בזכות השמחה שהוא שמח במצוות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00000006" w14:textId="77777777" w:rsidR="00180BE1" w:rsidRPr="002D4337" w:rsidRDefault="00194F59" w:rsidP="00194F59">
      <w:pPr>
        <w:pStyle w:val="2"/>
        <w:rPr>
          <w:rFonts w:asciiTheme="minorBidi" w:hAnsiTheme="minorBidi" w:cstheme="minorBidi"/>
          <w:bCs w:val="0"/>
          <w:rtl/>
          <w:lang w:bidi="he"/>
        </w:rPr>
      </w:pPr>
      <w:bookmarkStart w:id="1" w:name="_h172o9gfu73g" w:colFirst="0" w:colLast="0"/>
      <w:bookmarkEnd w:id="1"/>
      <w:r w:rsidRPr="002D4337">
        <w:rPr>
          <w:rFonts w:asciiTheme="minorBidi" w:hAnsiTheme="minorBidi" w:cstheme="minorBidi"/>
          <w:rtl/>
          <w:lang w:bidi="he"/>
        </w:rPr>
        <w:t xml:space="preserve">ולקחתם </w:t>
      </w:r>
      <w:bookmarkStart w:id="2" w:name="_GoBack"/>
      <w:r w:rsidRPr="002D4337">
        <w:rPr>
          <w:rFonts w:asciiTheme="minorBidi" w:hAnsiTheme="minorBidi" w:cstheme="minorBidi"/>
          <w:rtl/>
          <w:lang w:bidi="he"/>
        </w:rPr>
        <w:t xml:space="preserve">לכם </w:t>
      </w:r>
      <w:bookmarkEnd w:id="2"/>
      <w:r w:rsidRPr="002D4337">
        <w:rPr>
          <w:rFonts w:asciiTheme="minorBidi" w:hAnsiTheme="minorBidi" w:cstheme="minorBidi"/>
          <w:rtl/>
          <w:lang w:bidi="he"/>
        </w:rPr>
        <w:t>ביום הראשון</w:t>
      </w:r>
    </w:p>
    <w:p w14:paraId="00000007" w14:textId="77777777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לאחר שהתורה גומרת לתאר את כל החגים בפרשת אמור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היא מסכמת אותם ואומרת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אלה מועדי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אשר תקראו אותם מקראי קודש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".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אבל אף על פי שהתורה כבר תיארה את כל החגים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כולל חג סוכות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וסיכמה אותם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היא חוזרת לתאר את חג סוכות בנפרד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- 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אך בחמישה עשר יום לחודש השביעי באספכם את תבואת הארץ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תחוגו את חג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שבעת ימים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".</w:t>
      </w:r>
    </w:p>
    <w:p w14:paraId="00000008" w14:textId="77777777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lastRenderedPageBreak/>
        <w:t>כלומר חג סוכות הוא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מאסף לכל המחנות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",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הוא אוסף את כל החגים של השנה החולפת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ובכך הוא מתחיל את החגים השנה החדשה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השמחה על החגים של השנה שעברה היא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'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יום הראשון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היא תחילת השמחה של השנה החדשה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- 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ולקחתם לכם ביום הראשון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…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ושמחתם לפני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אלוקיכם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".</w:t>
      </w:r>
    </w:p>
    <w:p w14:paraId="00000009" w14:textId="77777777" w:rsidR="00180BE1" w:rsidRPr="002D4337" w:rsidRDefault="00194F59" w:rsidP="00194F59">
      <w:pPr>
        <w:pStyle w:val="2"/>
        <w:rPr>
          <w:rFonts w:asciiTheme="minorBidi" w:hAnsiTheme="minorBidi" w:cstheme="minorBidi"/>
          <w:bCs w:val="0"/>
          <w:rtl/>
          <w:lang w:bidi="he"/>
        </w:rPr>
      </w:pPr>
      <w:bookmarkStart w:id="3" w:name="_o5nvybr57p0" w:colFirst="0" w:colLast="0"/>
      <w:bookmarkEnd w:id="3"/>
      <w:r w:rsidRPr="002D4337">
        <w:rPr>
          <w:rFonts w:asciiTheme="minorBidi" w:hAnsiTheme="minorBidi" w:cstheme="minorBidi"/>
          <w:rtl/>
          <w:lang w:bidi="he"/>
        </w:rPr>
        <w:t xml:space="preserve">אני </w:t>
      </w:r>
      <w:proofErr w:type="spellStart"/>
      <w:r w:rsidRPr="002D4337">
        <w:rPr>
          <w:rFonts w:asciiTheme="minorBidi" w:hAnsiTheme="minorBidi" w:cstheme="minorBidi"/>
          <w:rtl/>
          <w:lang w:bidi="he"/>
        </w:rPr>
        <w:t>והו</w:t>
      </w:r>
      <w:proofErr w:type="spellEnd"/>
      <w:r w:rsidRPr="002D4337">
        <w:rPr>
          <w:rFonts w:asciiTheme="minorBidi" w:hAnsiTheme="minorBidi" w:cstheme="minorBidi"/>
          <w:rtl/>
          <w:lang w:bidi="he"/>
        </w:rPr>
        <w:t xml:space="preserve"> הושיעה נא</w:t>
      </w:r>
    </w:p>
    <w:p w14:paraId="0000000A" w14:textId="77777777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אם כן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השמחה בחג סוכות על המצוות שעשינו בשנה שעברה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מתחילה כבר לגלות את סודות התורה של השנה הבאה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שזה רוח הקודש שמתגלה בשמחת בית השואבה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השמחה שלנו בה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ובמצוותיו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מגלה את הנוכחות של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בתוכנו ואת השמחה של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בנו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. 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אשרי עין ראתה שמחת בית השואבה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עם שואבת רוח הקודש רוח נדיבה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".</w:t>
      </w:r>
    </w:p>
    <w:p w14:paraId="0000000B" w14:textId="77777777" w:rsidR="00180BE1" w:rsidRPr="002D4337" w:rsidRDefault="00194F59" w:rsidP="00194F59">
      <w:pPr>
        <w:spacing w:after="120"/>
        <w:jc w:val="both"/>
        <w:rPr>
          <w:rFonts w:asciiTheme="minorBidi" w:eastAsia="Times New Roman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סודות התורה מגלים לנו כמה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רוצה את המצוות שלנו ושמח בהן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ונוכח בכל פרט ופרט של המצוות בדקות ובדקי דקות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ככל שאנחנו יותר שמחים במצוות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כך יש יותר רוח הקודש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כלומר יותר מתגלה לנו כמה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נוכח במצוות שאנחנו עושים ושמח בהן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0000000C" w14:textId="61B2CDCC" w:rsidR="00180BE1" w:rsidRPr="002D4337" w:rsidRDefault="00194F59" w:rsidP="00194F59">
      <w:pPr>
        <w:spacing w:after="120"/>
        <w:jc w:val="both"/>
        <w:rPr>
          <w:rFonts w:asciiTheme="minorBidi" w:hAnsiTheme="minorBidi" w:cstheme="minorBidi"/>
          <w:rtl/>
        </w:rPr>
      </w:pP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אם כן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השמחה שלנו במצוות של השנה שעברה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מעוררת רוח הקודש ממרום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שגורמת לנו לקיים מצוות בחיות בשנה הבאה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כך אנחנו אומרים בהושענות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"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אני </w:t>
      </w:r>
      <w:proofErr w:type="spellStart"/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והו</w:t>
      </w:r>
      <w:proofErr w:type="spellEnd"/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 xml:space="preserve"> הושיעה נא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".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הישועה מגיעה מהשמחה שלנו ושל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גם יחד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כביכול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השמחה של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בנו מעוררת את השמחה שלנו בה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והשמחה שלנו בה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מעוררת את השמחה של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בנו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והשמחה המשותפת הזו מצמיחה את הישועה שאליה אנחנו מתפללים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.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היא העננים שיורידו גשם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שיצמיח בעזרת 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 xml:space="preserve">' </w:t>
      </w:r>
      <w:r w:rsidRPr="002D4337">
        <w:rPr>
          <w:rFonts w:asciiTheme="minorBidi" w:eastAsia="Times New Roman" w:hAnsiTheme="minorBidi" w:cstheme="minorBidi"/>
          <w:sz w:val="24"/>
          <w:szCs w:val="24"/>
          <w:rtl/>
          <w:lang w:bidi="he"/>
        </w:rPr>
        <w:t>יבול מבורך ומתוק בשנה שאנו עומדים בפתחה</w:t>
      </w:r>
      <w:r w:rsidRPr="002D4337">
        <w:rPr>
          <w:rFonts w:asciiTheme="minorBidi" w:eastAsia="Times New Roman" w:hAnsiTheme="minorBidi" w:cstheme="minorBidi"/>
          <w:sz w:val="24"/>
          <w:szCs w:val="24"/>
          <w:rtl/>
        </w:rPr>
        <w:t>.</w:t>
      </w:r>
    </w:p>
    <w:p w14:paraId="238DE866" w14:textId="16194A01" w:rsidR="00194F59" w:rsidRPr="002D4337" w:rsidRDefault="00194F59" w:rsidP="00194F59">
      <w:pPr>
        <w:spacing w:after="120"/>
        <w:jc w:val="both"/>
        <w:rPr>
          <w:rFonts w:asciiTheme="minorBidi" w:hAnsiTheme="minorBidi" w:cstheme="minorBidi"/>
          <w:rtl/>
        </w:rPr>
      </w:pPr>
    </w:p>
    <w:p w14:paraId="6338BDA3" w14:textId="721B8718" w:rsidR="00194F59" w:rsidRPr="002D4337" w:rsidRDefault="00194F59" w:rsidP="002D4337">
      <w:pPr>
        <w:spacing w:after="12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D4337">
        <w:rPr>
          <w:rFonts w:asciiTheme="minorBidi" w:hAnsiTheme="minorBidi" w:cstheme="minorBidi"/>
          <w:b/>
          <w:bCs/>
          <w:sz w:val="24"/>
          <w:szCs w:val="24"/>
          <w:rtl/>
          <w:lang w:bidi="he"/>
        </w:rPr>
        <w:t>חג שמח</w:t>
      </w:r>
      <w:r w:rsidRPr="002D4337">
        <w:rPr>
          <w:rFonts w:asciiTheme="minorBidi" w:hAnsiTheme="minorBidi" w:cstheme="minorBidi"/>
          <w:b/>
          <w:bCs/>
          <w:sz w:val="24"/>
          <w:szCs w:val="24"/>
          <w:rtl/>
        </w:rPr>
        <w:t>!</w:t>
      </w:r>
    </w:p>
    <w:p w14:paraId="251AA3C6" w14:textId="580B5A86" w:rsidR="00194F59" w:rsidRPr="002D4337" w:rsidRDefault="00194F59" w:rsidP="002D4337">
      <w:pPr>
        <w:spacing w:after="120"/>
        <w:jc w:val="center"/>
        <w:rPr>
          <w:rFonts w:asciiTheme="minorBidi" w:hAnsiTheme="minorBidi" w:cstheme="minorBidi"/>
          <w:sz w:val="24"/>
          <w:szCs w:val="24"/>
          <w:rtl/>
          <w:lang w:bidi="he"/>
        </w:rPr>
      </w:pPr>
      <w:r w:rsidRPr="002D4337">
        <w:rPr>
          <w:rFonts w:asciiTheme="minorBidi" w:hAnsiTheme="minorBidi" w:cstheme="minorBidi"/>
          <w:sz w:val="24"/>
          <w:szCs w:val="24"/>
          <w:rtl/>
          <w:lang w:bidi="he"/>
        </w:rPr>
        <w:t xml:space="preserve">בית </w:t>
      </w:r>
      <w:r w:rsidRPr="002D4337">
        <w:rPr>
          <w:rFonts w:asciiTheme="minorBidi" w:hAnsiTheme="minorBidi" w:cstheme="minorBidi"/>
          <w:sz w:val="24"/>
          <w:szCs w:val="24"/>
          <w:rtl/>
        </w:rPr>
        <w:t>'</w:t>
      </w:r>
      <w:r w:rsidRPr="002D4337">
        <w:rPr>
          <w:rFonts w:asciiTheme="minorBidi" w:hAnsiTheme="minorBidi" w:cstheme="minorBidi"/>
          <w:sz w:val="24"/>
          <w:szCs w:val="24"/>
          <w:rtl/>
          <w:lang w:bidi="he"/>
        </w:rPr>
        <w:t>עוד יוסף חי</w:t>
      </w:r>
      <w:r w:rsidRPr="002D4337">
        <w:rPr>
          <w:rFonts w:asciiTheme="minorBidi" w:hAnsiTheme="minorBidi" w:cstheme="minorBidi"/>
          <w:sz w:val="24"/>
          <w:szCs w:val="24"/>
          <w:rtl/>
        </w:rPr>
        <w:t>'</w:t>
      </w:r>
    </w:p>
    <w:sectPr w:rsidR="00194F59" w:rsidRPr="002D43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Libre-Medium">
    <w:altName w:val="Courier New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1"/>
    <w:rsid w:val="00180BE1"/>
    <w:rsid w:val="00194F59"/>
    <w:rsid w:val="002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e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200" w:after="200"/>
      <w:ind w:left="720" w:right="720"/>
      <w:jc w:val="both"/>
      <w:outlineLvl w:val="0"/>
    </w:pPr>
    <w:rPr>
      <w:rFonts w:ascii="DavidLibre-Medium" w:eastAsia="DavidLibre-Medium" w:hAnsi="DavidLibre-Medium" w:cs="DavidLibre-Medium"/>
      <w:i/>
      <w:sz w:val="26"/>
      <w:szCs w:val="26"/>
    </w:rPr>
  </w:style>
  <w:style w:type="paragraph" w:styleId="2">
    <w:name w:val="heading 2"/>
    <w:basedOn w:val="a"/>
    <w:next w:val="a"/>
    <w:uiPriority w:val="9"/>
    <w:unhideWhenUsed/>
    <w:qFormat/>
    <w:rsid w:val="00194F59"/>
    <w:pPr>
      <w:spacing w:before="480" w:after="12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00" w:after="200"/>
      <w:jc w:val="center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e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200" w:after="200"/>
      <w:ind w:left="720" w:right="720"/>
      <w:jc w:val="both"/>
      <w:outlineLvl w:val="0"/>
    </w:pPr>
    <w:rPr>
      <w:rFonts w:ascii="DavidLibre-Medium" w:eastAsia="DavidLibre-Medium" w:hAnsi="DavidLibre-Medium" w:cs="DavidLibre-Medium"/>
      <w:i/>
      <w:sz w:val="26"/>
      <w:szCs w:val="26"/>
    </w:rPr>
  </w:style>
  <w:style w:type="paragraph" w:styleId="2">
    <w:name w:val="heading 2"/>
    <w:basedOn w:val="a"/>
    <w:next w:val="a"/>
    <w:uiPriority w:val="9"/>
    <w:unhideWhenUsed/>
    <w:qFormat/>
    <w:rsid w:val="00194F59"/>
    <w:pPr>
      <w:spacing w:before="480" w:after="12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00" w:after="200"/>
      <w:jc w:val="center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אביחי ואביטל אביעזר</dc:creator>
  <cp:lastModifiedBy>user</cp:lastModifiedBy>
  <cp:revision>3</cp:revision>
  <cp:lastPrinted>2023-09-28T12:27:00Z</cp:lastPrinted>
  <dcterms:created xsi:type="dcterms:W3CDTF">2021-09-19T11:10:00Z</dcterms:created>
  <dcterms:modified xsi:type="dcterms:W3CDTF">2023-09-28T12:27:00Z</dcterms:modified>
</cp:coreProperties>
</file>